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rPr>
          <w:rFonts w:hint="eastAsia" w:ascii="仿宋_GB2312" w:eastAsia="仿宋_GB2312"/>
          <w:sz w:val="30"/>
          <w:szCs w:val="30"/>
        </w:rPr>
      </w:pPr>
      <w:r>
        <w:rPr>
          <w:rFonts w:hint="eastAsia" w:ascii="仿宋_GB2312" w:eastAsia="仿宋_GB2312"/>
          <w:sz w:val="30"/>
          <w:szCs w:val="30"/>
        </w:rPr>
        <w:t>附件1</w:t>
      </w:r>
    </w:p>
    <w:p>
      <w:pPr>
        <w:spacing w:line="586" w:lineRule="exact"/>
        <w:ind w:firstLine="360" w:firstLineChars="100"/>
        <w:rPr>
          <w:rFonts w:ascii="方正小标宋简体" w:hAnsi="宋体" w:eastAsia="方正小标宋简体"/>
          <w:sz w:val="36"/>
          <w:szCs w:val="36"/>
        </w:rPr>
      </w:pPr>
    </w:p>
    <w:p>
      <w:pPr>
        <w:spacing w:line="586" w:lineRule="exact"/>
        <w:ind w:firstLine="360" w:firstLineChars="100"/>
        <w:rPr>
          <w:rFonts w:ascii="方正小标宋简体" w:hAnsi="宋体" w:eastAsia="方正小标宋简体"/>
          <w:sz w:val="36"/>
          <w:szCs w:val="36"/>
        </w:rPr>
      </w:pPr>
      <w:r>
        <w:rPr>
          <w:rFonts w:hint="eastAsia" w:ascii="方正小标宋简体" w:hAnsi="宋体" w:eastAsia="方正小标宋简体"/>
          <w:sz w:val="36"/>
          <w:szCs w:val="36"/>
        </w:rPr>
        <w:t xml:space="preserve">第十六届中国国际粮油产品及设备技术展示交易会 </w:t>
      </w:r>
    </w:p>
    <w:p>
      <w:pPr>
        <w:spacing w:line="586" w:lineRule="exact"/>
        <w:ind w:firstLine="3600" w:firstLineChars="1000"/>
        <w:rPr>
          <w:rFonts w:hint="eastAsia" w:ascii="方正小标宋简体" w:hAnsi="宋体" w:eastAsia="方正小标宋简体"/>
          <w:sz w:val="36"/>
          <w:szCs w:val="36"/>
        </w:rPr>
      </w:pPr>
      <w:r>
        <w:rPr>
          <w:rFonts w:hint="eastAsia" w:ascii="方正小标宋简体" w:eastAsia="方正小标宋简体"/>
          <w:sz w:val="36"/>
          <w:szCs w:val="36"/>
        </w:rPr>
        <w:t>实施方案</w:t>
      </w:r>
    </w:p>
    <w:p>
      <w:pPr>
        <w:spacing w:line="586" w:lineRule="exact"/>
        <w:rPr>
          <w:rFonts w:ascii="仿宋_GB2312" w:hAnsi="Calibri" w:eastAsia="等线"/>
          <w:sz w:val="30"/>
          <w:szCs w:val="30"/>
        </w:rPr>
      </w:pPr>
    </w:p>
    <w:p>
      <w:pPr>
        <w:numPr>
          <w:ilvl w:val="0"/>
          <w:numId w:val="1"/>
        </w:numPr>
        <w:spacing w:line="560" w:lineRule="exact"/>
        <w:rPr>
          <w:rFonts w:ascii="黑体" w:hAnsi="黑体" w:eastAsia="黑体"/>
          <w:bCs/>
          <w:color w:val="000000"/>
          <w:kern w:val="0"/>
          <w:sz w:val="32"/>
          <w:szCs w:val="32"/>
        </w:rPr>
      </w:pPr>
      <w:r>
        <w:rPr>
          <w:rFonts w:hint="eastAsia" w:ascii="黑体" w:hAnsi="黑体" w:eastAsia="黑体"/>
          <w:bCs/>
          <w:color w:val="000000"/>
          <w:kern w:val="0"/>
          <w:sz w:val="32"/>
          <w:szCs w:val="32"/>
        </w:rPr>
        <w:t>展会情况</w:t>
      </w:r>
    </w:p>
    <w:p>
      <w:pPr>
        <w:spacing w:line="560" w:lineRule="exact"/>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    中国国际粮油产品及设备技术展示交易会（以下简称“粮油展”）创办于</w:t>
      </w:r>
      <w:r>
        <w:rPr>
          <w:rFonts w:ascii="仿宋_GB2312" w:hAnsi="华文中宋" w:eastAsia="仿宋_GB2312"/>
          <w:bCs/>
          <w:color w:val="000000"/>
          <w:kern w:val="0"/>
          <w:sz w:val="30"/>
          <w:szCs w:val="30"/>
        </w:rPr>
        <w:t>1999</w:t>
      </w:r>
      <w:r>
        <w:rPr>
          <w:rFonts w:hint="eastAsia" w:ascii="仿宋_GB2312" w:hAnsi="华文中宋" w:eastAsia="仿宋_GB2312"/>
          <w:bCs/>
          <w:color w:val="000000"/>
          <w:kern w:val="0"/>
          <w:sz w:val="30"/>
          <w:szCs w:val="30"/>
        </w:rPr>
        <w:t>年，由中国粮食行业协会与举办地人民政府共同主办。在广大粮油界朋友们的支持和陪伴下，“粮油展”已经成功举办了十五届。历届展会均得到各级粮食行政主管部门和粮油企业的肯定和好评，“粮油展”的知名度和影响力不断提高，参展规模和品种覆盖面不断扩大。</w:t>
      </w:r>
      <w:r>
        <w:rPr>
          <w:rFonts w:ascii="仿宋_GB2312" w:hAnsi="华文中宋" w:eastAsia="仿宋_GB2312"/>
          <w:bCs/>
          <w:color w:val="000000"/>
          <w:kern w:val="0"/>
          <w:sz w:val="30"/>
          <w:szCs w:val="30"/>
        </w:rPr>
        <w:t>2017</w:t>
      </w:r>
      <w:r>
        <w:rPr>
          <w:rFonts w:hint="eastAsia" w:ascii="仿宋_GB2312" w:hAnsi="华文中宋" w:eastAsia="仿宋_GB2312"/>
          <w:bCs/>
          <w:color w:val="000000"/>
          <w:kern w:val="0"/>
          <w:sz w:val="30"/>
          <w:szCs w:val="30"/>
        </w:rPr>
        <w:t>年的第十五届粮油展展览面积达</w:t>
      </w:r>
      <w:r>
        <w:rPr>
          <w:rFonts w:ascii="仿宋_GB2312" w:hAnsi="华文中宋" w:eastAsia="仿宋_GB2312"/>
          <w:bCs/>
          <w:color w:val="000000"/>
          <w:kern w:val="0"/>
          <w:sz w:val="30"/>
          <w:szCs w:val="30"/>
        </w:rPr>
        <w:t>41</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000</w:t>
      </w:r>
      <w:r>
        <w:rPr>
          <w:rFonts w:hint="eastAsia" w:ascii="仿宋_GB2312" w:hAnsi="华文中宋" w:eastAsia="仿宋_GB2312"/>
          <w:bCs/>
          <w:color w:val="000000"/>
          <w:kern w:val="0"/>
          <w:sz w:val="30"/>
          <w:szCs w:val="30"/>
        </w:rPr>
        <w:t>平米，折合标准展位</w:t>
      </w:r>
      <w:r>
        <w:rPr>
          <w:rFonts w:ascii="仿宋_GB2312" w:hAnsi="华文中宋" w:eastAsia="仿宋_GB2312"/>
          <w:bCs/>
          <w:color w:val="000000"/>
          <w:kern w:val="0"/>
          <w:sz w:val="30"/>
          <w:szCs w:val="30"/>
        </w:rPr>
        <w:t>1</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600</w:t>
      </w:r>
      <w:r>
        <w:rPr>
          <w:rFonts w:hint="eastAsia" w:ascii="仿宋_GB2312" w:hAnsi="华文中宋" w:eastAsia="仿宋_GB2312"/>
          <w:bCs/>
          <w:color w:val="000000"/>
          <w:kern w:val="0"/>
          <w:sz w:val="30"/>
          <w:szCs w:val="30"/>
        </w:rPr>
        <w:t>余个，已成为引领粮油行业发展方向的综合性国际品牌展会。</w:t>
      </w:r>
    </w:p>
    <w:p>
      <w:pPr>
        <w:numPr>
          <w:ilvl w:val="0"/>
          <w:numId w:val="1"/>
        </w:numPr>
        <w:spacing w:line="560" w:lineRule="exact"/>
        <w:rPr>
          <w:rFonts w:ascii="黑体" w:hAnsi="黑体" w:eastAsia="黑体"/>
          <w:bCs/>
          <w:color w:val="000000"/>
          <w:kern w:val="0"/>
          <w:sz w:val="32"/>
          <w:szCs w:val="32"/>
        </w:rPr>
      </w:pPr>
      <w:r>
        <w:rPr>
          <w:rFonts w:hint="eastAsia" w:ascii="黑体" w:hAnsi="黑体" w:eastAsia="黑体"/>
          <w:bCs/>
          <w:color w:val="000000"/>
          <w:kern w:val="0"/>
          <w:sz w:val="32"/>
          <w:szCs w:val="32"/>
        </w:rPr>
        <w:t>组织机构</w:t>
      </w:r>
    </w:p>
    <w:p>
      <w:pPr>
        <w:spacing w:line="560" w:lineRule="exact"/>
        <w:ind w:left="42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（一）主办单位</w:t>
      </w:r>
    </w:p>
    <w:p>
      <w:pPr>
        <w:spacing w:line="560" w:lineRule="exact"/>
        <w:ind w:left="480" w:firstLine="900" w:firstLineChars="3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中国粮食行业协会</w:t>
      </w:r>
    </w:p>
    <w:p>
      <w:pPr>
        <w:spacing w:line="560" w:lineRule="exact"/>
        <w:ind w:left="42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w:t>
      </w:r>
      <w:r>
        <w:rPr>
          <w:rFonts w:ascii="仿宋_GB2312" w:hAnsi="华文中宋" w:eastAsia="仿宋_GB2312"/>
          <w:bCs/>
          <w:color w:val="000000"/>
          <w:kern w:val="0"/>
          <w:sz w:val="30"/>
          <w:szCs w:val="30"/>
        </w:rPr>
        <w:t>承办单位</w:t>
      </w:r>
    </w:p>
    <w:p>
      <w:pPr>
        <w:spacing w:line="560" w:lineRule="exact"/>
        <w:ind w:left="420" w:firstLine="900" w:firstLineChars="3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中国粮食行业协会</w:t>
      </w:r>
    </w:p>
    <w:p>
      <w:pPr>
        <w:spacing w:line="560" w:lineRule="exact"/>
        <w:ind w:firstLine="42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（三）协办单位</w:t>
      </w:r>
    </w:p>
    <w:p>
      <w:pPr>
        <w:spacing w:line="560" w:lineRule="exact"/>
        <w:ind w:left="480" w:firstLine="900" w:firstLineChars="3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湖南省粮食</w:t>
      </w:r>
      <w:r>
        <w:rPr>
          <w:rFonts w:ascii="仿宋_GB2312" w:hAnsi="华文中宋" w:eastAsia="仿宋_GB2312"/>
          <w:bCs/>
          <w:color w:val="000000"/>
          <w:kern w:val="0"/>
          <w:sz w:val="30"/>
          <w:szCs w:val="30"/>
        </w:rPr>
        <w:t>行业</w:t>
      </w:r>
      <w:r>
        <w:rPr>
          <w:rFonts w:hint="eastAsia" w:ascii="仿宋_GB2312" w:hAnsi="华文中宋" w:eastAsia="仿宋_GB2312"/>
          <w:bCs/>
          <w:color w:val="000000"/>
          <w:kern w:val="0"/>
          <w:sz w:val="30"/>
          <w:szCs w:val="30"/>
        </w:rPr>
        <w:t>协会（拟定）</w:t>
      </w:r>
    </w:p>
    <w:p>
      <w:pPr>
        <w:spacing w:line="560" w:lineRule="exact"/>
        <w:ind w:left="480" w:firstLine="900" w:firstLineChars="3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长沙市会展工作管理办公室</w:t>
      </w:r>
    </w:p>
    <w:p>
      <w:pPr>
        <w:numPr>
          <w:ilvl w:val="0"/>
          <w:numId w:val="1"/>
        </w:numPr>
        <w:spacing w:line="560" w:lineRule="exact"/>
        <w:rPr>
          <w:rFonts w:ascii="黑体" w:hAnsi="黑体" w:eastAsia="黑体"/>
          <w:bCs/>
          <w:color w:val="000000"/>
          <w:kern w:val="0"/>
          <w:sz w:val="32"/>
          <w:szCs w:val="32"/>
        </w:rPr>
      </w:pPr>
      <w:r>
        <w:rPr>
          <w:rFonts w:hint="eastAsia" w:ascii="黑体" w:hAnsi="黑体" w:eastAsia="黑体"/>
          <w:bCs/>
          <w:color w:val="000000"/>
          <w:kern w:val="0"/>
          <w:sz w:val="32"/>
          <w:szCs w:val="32"/>
        </w:rPr>
        <w:t>举办地点、时间、规模</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地点： 长沙</w:t>
      </w:r>
      <w:r>
        <w:rPr>
          <w:rFonts w:ascii="仿宋_GB2312" w:hAnsi="华文中宋" w:eastAsia="仿宋_GB2312"/>
          <w:bCs/>
          <w:color w:val="000000"/>
          <w:kern w:val="0"/>
          <w:sz w:val="30"/>
          <w:szCs w:val="30"/>
        </w:rPr>
        <w:t>国际会展</w:t>
      </w:r>
      <w:r>
        <w:rPr>
          <w:rFonts w:hint="eastAsia" w:ascii="仿宋_GB2312" w:hAnsi="华文中宋" w:eastAsia="仿宋_GB2312"/>
          <w:bCs/>
          <w:color w:val="000000"/>
          <w:kern w:val="0"/>
          <w:sz w:val="30"/>
          <w:szCs w:val="30"/>
        </w:rPr>
        <w:t>中心（W</w:t>
      </w:r>
      <w:r>
        <w:rPr>
          <w:rFonts w:ascii="仿宋_GB2312" w:hAnsi="华文中宋" w:eastAsia="仿宋_GB2312"/>
          <w:bCs/>
          <w:color w:val="000000"/>
          <w:kern w:val="0"/>
          <w:sz w:val="30"/>
          <w:szCs w:val="30"/>
        </w:rPr>
        <w:t>2</w:t>
      </w:r>
      <w:r>
        <w:rPr>
          <w:rFonts w:hint="eastAsia" w:ascii="仿宋_GB2312" w:hAnsi="华文中宋" w:eastAsia="仿宋_GB2312"/>
          <w:bCs/>
          <w:color w:val="000000"/>
          <w:kern w:val="0"/>
          <w:sz w:val="30"/>
          <w:szCs w:val="30"/>
        </w:rPr>
        <w:t>、W3、W</w:t>
      </w:r>
      <w:r>
        <w:rPr>
          <w:rFonts w:ascii="仿宋_GB2312" w:hAnsi="华文中宋" w:eastAsia="仿宋_GB2312"/>
          <w:bCs/>
          <w:color w:val="000000"/>
          <w:kern w:val="0"/>
          <w:sz w:val="30"/>
          <w:szCs w:val="30"/>
        </w:rPr>
        <w:t>4</w:t>
      </w:r>
      <w:r>
        <w:rPr>
          <w:rFonts w:hint="eastAsia" w:ascii="仿宋_GB2312" w:hAnsi="华文中宋" w:eastAsia="仿宋_GB2312"/>
          <w:bCs/>
          <w:color w:val="000000"/>
          <w:kern w:val="0"/>
          <w:sz w:val="30"/>
          <w:szCs w:val="30"/>
        </w:rPr>
        <w:t>馆）</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时间： </w:t>
      </w:r>
      <w:r>
        <w:rPr>
          <w:rFonts w:ascii="仿宋_GB2312" w:hAnsi="华文中宋" w:eastAsia="仿宋_GB2312"/>
          <w:bCs/>
          <w:color w:val="000000"/>
          <w:kern w:val="0"/>
          <w:sz w:val="30"/>
          <w:szCs w:val="30"/>
        </w:rPr>
        <w:t>2018</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9</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25</w:t>
      </w:r>
      <w:r>
        <w:rPr>
          <w:rFonts w:hint="eastAsia" w:ascii="仿宋_GB2312" w:hAnsi="华文中宋" w:eastAsia="仿宋_GB2312"/>
          <w:bCs/>
          <w:color w:val="000000"/>
          <w:kern w:val="0"/>
          <w:sz w:val="30"/>
          <w:szCs w:val="30"/>
        </w:rPr>
        <w:t>日       报到</w:t>
      </w:r>
    </w:p>
    <w:p>
      <w:pPr>
        <w:spacing w:line="560" w:lineRule="exact"/>
        <w:ind w:firstLine="1650" w:firstLineChars="550"/>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2016</w:t>
      </w:r>
      <w:r>
        <w:rPr>
          <w:rFonts w:hint="eastAsia" w:ascii="仿宋_GB2312" w:hAnsi="华文中宋" w:eastAsia="仿宋_GB2312"/>
          <w:bCs/>
          <w:color w:val="000000"/>
          <w:kern w:val="0"/>
          <w:sz w:val="30"/>
          <w:szCs w:val="30"/>
        </w:rPr>
        <w:t>年</w:t>
      </w:r>
      <w:r>
        <w:rPr>
          <w:rFonts w:ascii="仿宋_GB2312" w:hAnsi="华文中宋" w:eastAsia="仿宋_GB2312"/>
          <w:bCs/>
          <w:color w:val="000000"/>
          <w:kern w:val="0"/>
          <w:sz w:val="30"/>
          <w:szCs w:val="30"/>
        </w:rPr>
        <w:t>9</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26</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27</w:t>
      </w:r>
      <w:r>
        <w:rPr>
          <w:rFonts w:hint="eastAsia" w:ascii="仿宋_GB2312" w:hAnsi="华文中宋" w:eastAsia="仿宋_GB2312"/>
          <w:bCs/>
          <w:color w:val="000000"/>
          <w:kern w:val="0"/>
          <w:sz w:val="30"/>
          <w:szCs w:val="30"/>
        </w:rPr>
        <w:t>日   报到、布展</w:t>
      </w:r>
    </w:p>
    <w:p>
      <w:pPr>
        <w:spacing w:line="560" w:lineRule="exact"/>
        <w:ind w:firstLine="1650" w:firstLineChars="550"/>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201</w:t>
      </w:r>
      <w:r>
        <w:rPr>
          <w:rFonts w:hint="eastAsia" w:ascii="仿宋_GB2312" w:hAnsi="华文中宋" w:eastAsia="仿宋_GB2312"/>
          <w:bCs/>
          <w:color w:val="000000"/>
          <w:kern w:val="0"/>
          <w:sz w:val="30"/>
          <w:szCs w:val="30"/>
        </w:rPr>
        <w:t>8年9月</w:t>
      </w:r>
      <w:r>
        <w:rPr>
          <w:rFonts w:ascii="仿宋_GB2312" w:hAnsi="华文中宋" w:eastAsia="仿宋_GB2312"/>
          <w:bCs/>
          <w:color w:val="000000"/>
          <w:kern w:val="0"/>
          <w:sz w:val="30"/>
          <w:szCs w:val="30"/>
        </w:rPr>
        <w:t>28</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30</w:t>
      </w:r>
      <w:r>
        <w:rPr>
          <w:rFonts w:hint="eastAsia" w:ascii="仿宋_GB2312" w:hAnsi="华文中宋" w:eastAsia="仿宋_GB2312"/>
          <w:bCs/>
          <w:color w:val="000000"/>
          <w:kern w:val="0"/>
          <w:sz w:val="30"/>
          <w:szCs w:val="30"/>
        </w:rPr>
        <w:t>日   展示、交流、交易</w:t>
      </w:r>
    </w:p>
    <w:p>
      <w:pPr>
        <w:spacing w:line="560" w:lineRule="exact"/>
        <w:ind w:firstLine="1650" w:firstLineChars="550"/>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201</w:t>
      </w:r>
      <w:r>
        <w:rPr>
          <w:rFonts w:hint="eastAsia" w:ascii="仿宋_GB2312" w:hAnsi="华文中宋" w:eastAsia="仿宋_GB2312"/>
          <w:bCs/>
          <w:color w:val="000000"/>
          <w:kern w:val="0"/>
          <w:sz w:val="30"/>
          <w:szCs w:val="30"/>
        </w:rPr>
        <w:t>8年</w:t>
      </w:r>
      <w:r>
        <w:rPr>
          <w:rFonts w:ascii="仿宋_GB2312" w:hAnsi="华文中宋" w:eastAsia="仿宋_GB2312"/>
          <w:bCs/>
          <w:color w:val="000000"/>
          <w:kern w:val="0"/>
          <w:sz w:val="30"/>
          <w:szCs w:val="30"/>
        </w:rPr>
        <w:t>9</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30</w:t>
      </w:r>
      <w:r>
        <w:rPr>
          <w:rFonts w:hint="eastAsia" w:ascii="仿宋_GB2312" w:hAnsi="华文中宋" w:eastAsia="仿宋_GB2312"/>
          <w:bCs/>
          <w:color w:val="000000"/>
          <w:kern w:val="0"/>
          <w:sz w:val="30"/>
          <w:szCs w:val="30"/>
        </w:rPr>
        <w:t>日</w:t>
      </w:r>
      <w:r>
        <w:rPr>
          <w:rFonts w:ascii="仿宋_GB2312" w:hAnsi="华文中宋" w:eastAsia="仿宋_GB2312"/>
          <w:bCs/>
          <w:color w:val="000000"/>
          <w:kern w:val="0"/>
          <w:sz w:val="30"/>
          <w:szCs w:val="30"/>
        </w:rPr>
        <w:t>15</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00</w:t>
      </w:r>
      <w:r>
        <w:rPr>
          <w:rFonts w:hint="eastAsia" w:ascii="仿宋_GB2312" w:hAnsi="华文中宋" w:eastAsia="仿宋_GB2312"/>
          <w:bCs/>
          <w:color w:val="000000"/>
          <w:kern w:val="0"/>
          <w:sz w:val="30"/>
          <w:szCs w:val="30"/>
        </w:rPr>
        <w:t xml:space="preserve"> </w:t>
      </w: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撤展</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规模： </w:t>
      </w:r>
      <w:r>
        <w:rPr>
          <w:rFonts w:ascii="仿宋_GB2312" w:hAnsi="华文中宋" w:eastAsia="仿宋_GB2312"/>
          <w:bCs/>
          <w:color w:val="000000"/>
          <w:kern w:val="0"/>
          <w:sz w:val="30"/>
          <w:szCs w:val="30"/>
        </w:rPr>
        <w:t>41</w:t>
      </w:r>
      <w:r>
        <w:rPr>
          <w:rFonts w:hint="eastAsia" w:ascii="仿宋_GB2312" w:hAnsi="华文中宋" w:eastAsia="仿宋_GB2312"/>
          <w:bCs/>
          <w:color w:val="000000"/>
          <w:kern w:val="0"/>
          <w:sz w:val="30"/>
          <w:szCs w:val="30"/>
        </w:rPr>
        <w:t>,</w:t>
      </w:r>
      <w:r>
        <w:rPr>
          <w:rFonts w:ascii="仿宋_GB2312" w:hAnsi="华文中宋" w:eastAsia="仿宋_GB2312"/>
          <w:bCs/>
          <w:color w:val="000000"/>
          <w:kern w:val="0"/>
          <w:sz w:val="30"/>
          <w:szCs w:val="30"/>
        </w:rPr>
        <w:t>000</w:t>
      </w:r>
      <w:r>
        <w:rPr>
          <w:rFonts w:hint="eastAsia" w:ascii="仿宋_GB2312" w:hAnsi="华文中宋" w:eastAsia="仿宋_GB2312"/>
          <w:bCs/>
          <w:color w:val="000000"/>
          <w:kern w:val="0"/>
          <w:sz w:val="30"/>
          <w:szCs w:val="30"/>
        </w:rPr>
        <w:t>平方米</w:t>
      </w:r>
    </w:p>
    <w:p>
      <w:pPr>
        <w:numPr>
          <w:ilvl w:val="0"/>
          <w:numId w:val="1"/>
        </w:numPr>
        <w:spacing w:line="560" w:lineRule="exact"/>
        <w:rPr>
          <w:rFonts w:ascii="黑体" w:hAnsi="黑体" w:eastAsia="黑体"/>
          <w:bCs/>
          <w:color w:val="000000"/>
          <w:kern w:val="0"/>
          <w:sz w:val="32"/>
          <w:szCs w:val="32"/>
        </w:rPr>
      </w:pPr>
      <w:r>
        <w:rPr>
          <w:rFonts w:hint="eastAsia" w:ascii="黑体" w:hAnsi="黑体" w:eastAsia="黑体"/>
          <w:bCs/>
          <w:color w:val="000000"/>
          <w:kern w:val="0"/>
          <w:sz w:val="32"/>
          <w:szCs w:val="32"/>
        </w:rPr>
        <w:t>展览内容</w:t>
      </w:r>
    </w:p>
    <w:p>
      <w:pPr>
        <w:spacing w:line="560" w:lineRule="exact"/>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2"/>
          <w:szCs w:val="32"/>
        </w:rPr>
        <w:t xml:space="preserve">    </w:t>
      </w:r>
      <w:r>
        <w:rPr>
          <w:rFonts w:hint="eastAsia" w:ascii="仿宋_GB2312" w:hAnsi="华文中宋" w:eastAsia="仿宋_GB2312"/>
          <w:bCs/>
          <w:color w:val="000000"/>
          <w:kern w:val="0"/>
          <w:sz w:val="30"/>
          <w:szCs w:val="30"/>
        </w:rPr>
        <w:t>第十六届粮油展将保留历届展会的主要内容和形式，在原有八大类、三千多个品种的基础上增加</w:t>
      </w:r>
      <w:r>
        <w:rPr>
          <w:rFonts w:ascii="仿宋_GB2312" w:hAnsi="华文中宋" w:eastAsia="仿宋_GB2312"/>
          <w:bCs/>
          <w:color w:val="000000"/>
          <w:kern w:val="0"/>
          <w:sz w:val="30"/>
          <w:szCs w:val="30"/>
        </w:rPr>
        <w:t>粮油产业链上下游</w:t>
      </w:r>
      <w:r>
        <w:rPr>
          <w:rFonts w:hint="eastAsia" w:ascii="仿宋_GB2312" w:hAnsi="华文中宋" w:eastAsia="仿宋_GB2312"/>
          <w:bCs/>
          <w:color w:val="000000"/>
          <w:kern w:val="0"/>
          <w:sz w:val="30"/>
          <w:szCs w:val="30"/>
        </w:rPr>
        <w:t>及周边</w:t>
      </w:r>
      <w:r>
        <w:rPr>
          <w:rFonts w:ascii="仿宋_GB2312" w:hAnsi="华文中宋" w:eastAsia="仿宋_GB2312"/>
          <w:bCs/>
          <w:color w:val="000000"/>
          <w:kern w:val="0"/>
          <w:sz w:val="30"/>
          <w:szCs w:val="30"/>
        </w:rPr>
        <w:t>产品，</w:t>
      </w:r>
      <w:r>
        <w:rPr>
          <w:rFonts w:hint="eastAsia" w:ascii="仿宋_GB2312" w:hAnsi="华文中宋" w:eastAsia="仿宋_GB2312"/>
          <w:bCs/>
          <w:color w:val="000000"/>
          <w:kern w:val="0"/>
          <w:sz w:val="30"/>
          <w:szCs w:val="30"/>
        </w:rPr>
        <w:t>继续加强和创新展区的组织和规划，集中展示各地区“名、特、优、新”产品和企业形象。</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（一）粮油产品类</w:t>
      </w:r>
    </w:p>
    <w:p>
      <w:pPr>
        <w:spacing w:line="56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小麦、稻谷、玉米、大豆、油料及种子；面粉、大米、玉米制品及各种油料制品；杂粮及杂粮食品；饲料产品及饲料添加剂；食品、饮品添加剂；各种粮油精深加工产品；粮食部门多种经营产品等。</w:t>
      </w:r>
    </w:p>
    <w:p>
      <w:pPr>
        <w:spacing w:line="56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（二）粮油深加工食品类</w:t>
      </w:r>
    </w:p>
    <w:p>
      <w:pPr>
        <w:spacing w:line="56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粮油食品、方便食品、酒类、调味品；以粮油为加工原料的保健食品、儿童食品、速冻食品、休闲食品、风味食品及土特产品；小食品、机械设备及生产线等。</w:t>
      </w:r>
    </w:p>
    <w:p>
      <w:pPr>
        <w:spacing w:line="560" w:lineRule="exact"/>
        <w:ind w:firstLine="600" w:firstLineChars="200"/>
        <w:rPr>
          <w:rFonts w:hint="eastAsia" w:ascii="仿宋_GB2312" w:hAnsi="华文中宋" w:eastAsia="仿宋_GB2312"/>
          <w:bCs/>
          <w:color w:val="000000"/>
          <w:kern w:val="0"/>
          <w:sz w:val="30"/>
          <w:szCs w:val="30"/>
        </w:rPr>
      </w:pP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（三）主食产业化产品及配套设备技术类</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工业化生产的普通馒头及杂粮馒头、果蔬馒头、营养强化馒头、功能化馒头展示；各类鲜湿面条、挂面、方便面、烩面、拉面以及营养强化面条展示；各类方便米饭、米粉、米线、米粥、及糯米制品展示；包子、花卷、油条、面包、披萨、饼干、水饺、汤圆、粽子等产业化食品展示；主食产业化所需配套机械设备产品展示；主食工业化生产线展示；主食产业化物流、配送中心相关设备产品展示；最新主食产业化工艺及技术展示。</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（四）粮油加工机械设备类</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米、面、食品加工设备；油脂压榨浸出、精炼工艺设备；饲料加工机械及设备；粮油深加工设备；称重、计量、包装机械及设备；粮油加工过程控制技术和机电一体化装备；农用机械设备、粮油加工配套设备及零部件等。</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（五）粮油仓储流通设备类</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仓储、运输、装卸装备；散粮运输设备及技术；粮库管理信息系统；安全储粮技术与设备；简易仓型与材料；粮食收储现代化仪器设备；仓储配套设备及零部件；现代化粮库、码头、物流中心、综合园区建设规划；现代粮食物流规划等。</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（六）粮油精深加工科技类</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小麦、玉米、大豆、杂粮深加工技术及资源转化综合利用技术；粮油加工副产品综合利用技术；粮食饲料资源高效利用及绿色饲料加工技术；粮油高科技产品及专利技术等。</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（七）节粮科技类</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原粮散装、散运、散卸和散储的“四散”技术设备；粮食质量品质检测控制设备；物流、仓储设备；粮食烘干技术及仪器设备；仓储物流信息化管理系统；仓房设计施工技术；防虫、通风、节能降耗等科学保粮技术及设备；粮食加工高效低耗新技术、新工艺和新装备；粮油加工副产物综合高效转化利用技术设备等。</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（八）粮食行业信息技术类</w:t>
      </w:r>
    </w:p>
    <w:p>
      <w:pPr>
        <w:spacing w:line="56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粮油信息互联网、粮油电子商务、粮油产品网络营销、粮库管理信息系统、粮食物联网技术等；专业媒体、各类粮油专业书籍、期刊等。</w:t>
      </w:r>
    </w:p>
    <w:p>
      <w:pPr>
        <w:spacing w:line="56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（九）智能</w:t>
      </w:r>
      <w:r>
        <w:rPr>
          <w:rFonts w:ascii="仿宋_GB2312" w:hAnsi="华文中宋" w:eastAsia="仿宋_GB2312"/>
          <w:bCs/>
          <w:color w:val="000000"/>
          <w:kern w:val="0"/>
          <w:sz w:val="30"/>
          <w:szCs w:val="30"/>
        </w:rPr>
        <w:t>及通用设备类</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粮油行业</w:t>
      </w:r>
      <w:r>
        <w:rPr>
          <w:rFonts w:ascii="仿宋_GB2312" w:hAnsi="华文中宋" w:eastAsia="仿宋_GB2312"/>
          <w:bCs/>
          <w:color w:val="000000"/>
          <w:kern w:val="0"/>
          <w:sz w:val="30"/>
          <w:szCs w:val="30"/>
        </w:rPr>
        <w:t>信息化智能设备、</w:t>
      </w:r>
      <w:r>
        <w:rPr>
          <w:rFonts w:hint="eastAsia" w:ascii="仿宋_GB2312" w:hAnsi="华文中宋" w:eastAsia="仿宋_GB2312"/>
          <w:bCs/>
          <w:color w:val="000000"/>
          <w:kern w:val="0"/>
          <w:sz w:val="30"/>
          <w:szCs w:val="30"/>
        </w:rPr>
        <w:t>智能</w:t>
      </w:r>
      <w:r>
        <w:rPr>
          <w:rFonts w:ascii="仿宋_GB2312" w:hAnsi="华文中宋" w:eastAsia="仿宋_GB2312"/>
          <w:bCs/>
          <w:color w:val="000000"/>
          <w:kern w:val="0"/>
          <w:sz w:val="30"/>
          <w:szCs w:val="30"/>
        </w:rPr>
        <w:t>粮库、粮油机械智能机器人、</w:t>
      </w:r>
      <w:r>
        <w:rPr>
          <w:rFonts w:hint="eastAsia" w:ascii="仿宋_GB2312" w:hAnsi="华文中宋" w:eastAsia="仿宋_GB2312"/>
          <w:bCs/>
          <w:color w:val="000000"/>
          <w:kern w:val="0"/>
          <w:sz w:val="30"/>
          <w:szCs w:val="30"/>
        </w:rPr>
        <w:t>粮食</w:t>
      </w:r>
      <w:r>
        <w:rPr>
          <w:rFonts w:ascii="仿宋_GB2312" w:hAnsi="华文中宋" w:eastAsia="仿宋_GB2312"/>
          <w:bCs/>
          <w:color w:val="000000"/>
          <w:kern w:val="0"/>
          <w:sz w:val="30"/>
          <w:szCs w:val="30"/>
        </w:rPr>
        <w:t>仓储、运输、码垛机械手、</w:t>
      </w:r>
      <w:r>
        <w:rPr>
          <w:rFonts w:hint="eastAsia" w:ascii="仿宋_GB2312" w:hAnsi="华文中宋" w:eastAsia="仿宋_GB2312"/>
          <w:bCs/>
          <w:color w:val="000000"/>
          <w:kern w:val="0"/>
          <w:sz w:val="30"/>
          <w:szCs w:val="30"/>
        </w:rPr>
        <w:t>传送带</w:t>
      </w:r>
      <w:r>
        <w:rPr>
          <w:rFonts w:ascii="仿宋_GB2312" w:hAnsi="华文中宋" w:eastAsia="仿宋_GB2312"/>
          <w:bCs/>
          <w:color w:val="000000"/>
          <w:kern w:val="0"/>
          <w:sz w:val="30"/>
          <w:szCs w:val="30"/>
        </w:rPr>
        <w:t>、专用车辆、粮食机械通用设备及零配件等。</w:t>
      </w:r>
    </w:p>
    <w:p>
      <w:pPr>
        <w:numPr>
          <w:ilvl w:val="0"/>
          <w:numId w:val="1"/>
        </w:numPr>
        <w:spacing w:line="56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展区规划</w:t>
      </w:r>
    </w:p>
    <w:p>
      <w:pPr>
        <w:spacing w:line="560" w:lineRule="exact"/>
        <w:ind w:firstLine="450" w:firstLineChars="15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（一）各省粮油产品展区</w:t>
      </w:r>
    </w:p>
    <w:p>
      <w:pPr>
        <w:spacing w:line="560" w:lineRule="exact"/>
        <w:ind w:right="67" w:rightChars="32" w:firstLine="645"/>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由各省组织的，反映各地区特色的参展产品。</w:t>
      </w:r>
    </w:p>
    <w:p>
      <w:pPr>
        <w:spacing w:line="56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（二）品牌企业展区</w:t>
      </w:r>
    </w:p>
    <w:p>
      <w:pPr>
        <w:spacing w:line="560" w:lineRule="exact"/>
        <w:ind w:firstLine="450" w:firstLineChars="15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 行业龙头</w:t>
      </w:r>
      <w:r>
        <w:rPr>
          <w:rFonts w:ascii="仿宋_GB2312" w:hAnsi="华文中宋" w:eastAsia="仿宋_GB2312"/>
          <w:bCs/>
          <w:color w:val="000000"/>
          <w:kern w:val="0"/>
          <w:sz w:val="30"/>
          <w:szCs w:val="30"/>
        </w:rPr>
        <w:t>企业</w:t>
      </w:r>
      <w:r>
        <w:rPr>
          <w:rFonts w:hint="eastAsia" w:ascii="仿宋_GB2312" w:hAnsi="华文中宋" w:eastAsia="仿宋_GB2312"/>
          <w:bCs/>
          <w:color w:val="000000"/>
          <w:kern w:val="0"/>
          <w:sz w:val="30"/>
          <w:szCs w:val="30"/>
        </w:rPr>
        <w:t>集团</w:t>
      </w:r>
      <w:r>
        <w:rPr>
          <w:rFonts w:ascii="仿宋_GB2312" w:hAnsi="华文中宋" w:eastAsia="仿宋_GB2312"/>
          <w:bCs/>
          <w:color w:val="000000"/>
          <w:kern w:val="0"/>
          <w:sz w:val="30"/>
          <w:szCs w:val="30"/>
        </w:rPr>
        <w:t>及重点企业。</w:t>
      </w:r>
    </w:p>
    <w:p>
      <w:pPr>
        <w:spacing w:line="560" w:lineRule="exact"/>
        <w:ind w:firstLine="450" w:firstLineChars="15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（三）国际展区</w:t>
      </w:r>
    </w:p>
    <w:p>
      <w:pPr>
        <w:spacing w:line="56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 国际</w:t>
      </w:r>
      <w:r>
        <w:rPr>
          <w:rFonts w:ascii="仿宋_GB2312" w:hAnsi="华文中宋" w:eastAsia="仿宋_GB2312"/>
          <w:bCs/>
          <w:color w:val="000000"/>
          <w:kern w:val="0"/>
          <w:sz w:val="30"/>
          <w:szCs w:val="30"/>
        </w:rPr>
        <w:t>知名企业集团及相关合资</w:t>
      </w:r>
      <w:r>
        <w:rPr>
          <w:rFonts w:hint="eastAsia" w:ascii="仿宋_GB2312" w:hAnsi="华文中宋" w:eastAsia="仿宋_GB2312"/>
          <w:bCs/>
          <w:color w:val="000000"/>
          <w:kern w:val="0"/>
          <w:sz w:val="30"/>
          <w:szCs w:val="30"/>
        </w:rPr>
        <w:t>企业</w:t>
      </w:r>
      <w:r>
        <w:rPr>
          <w:rFonts w:ascii="仿宋_GB2312" w:hAnsi="华文中宋" w:eastAsia="仿宋_GB2312"/>
          <w:bCs/>
          <w:color w:val="000000"/>
          <w:kern w:val="0"/>
          <w:sz w:val="30"/>
          <w:szCs w:val="30"/>
        </w:rPr>
        <w:t>。</w:t>
      </w:r>
    </w:p>
    <w:p>
      <w:pPr>
        <w:spacing w:line="560" w:lineRule="exact"/>
        <w:ind w:firstLine="450" w:firstLineChars="150"/>
        <w:rPr>
          <w:rFonts w:hint="eastAsia" w:ascii="仿宋_GB2312" w:hAnsi="华文中宋" w:eastAsia="仿宋_GB2312"/>
          <w:bCs/>
          <w:color w:val="000000"/>
          <w:kern w:val="0"/>
          <w:sz w:val="30"/>
          <w:szCs w:val="30"/>
        </w:rPr>
      </w:pP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（四）粮机</w:t>
      </w:r>
      <w:r>
        <w:rPr>
          <w:rFonts w:ascii="仿宋_GB2312" w:hAnsi="华文中宋" w:eastAsia="仿宋_GB2312"/>
          <w:bCs/>
          <w:color w:val="000000"/>
          <w:kern w:val="0"/>
          <w:sz w:val="30"/>
          <w:szCs w:val="30"/>
        </w:rPr>
        <w:t>设备</w:t>
      </w:r>
      <w:r>
        <w:rPr>
          <w:rFonts w:hint="eastAsia" w:ascii="仿宋_GB2312" w:hAnsi="华文中宋" w:eastAsia="仿宋_GB2312"/>
          <w:bCs/>
          <w:color w:val="000000"/>
          <w:kern w:val="0"/>
          <w:sz w:val="30"/>
          <w:szCs w:val="30"/>
        </w:rPr>
        <w:t>展区</w:t>
      </w: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 国内外重点粮油机械制造、</w:t>
      </w:r>
      <w:r>
        <w:rPr>
          <w:rFonts w:ascii="仿宋_GB2312" w:hAnsi="华文中宋" w:eastAsia="仿宋_GB2312"/>
          <w:bCs/>
          <w:color w:val="000000"/>
          <w:kern w:val="0"/>
          <w:sz w:val="30"/>
          <w:szCs w:val="30"/>
        </w:rPr>
        <w:t>配件</w:t>
      </w:r>
      <w:r>
        <w:rPr>
          <w:rFonts w:hint="eastAsia" w:ascii="仿宋_GB2312" w:hAnsi="华文中宋" w:eastAsia="仿宋_GB2312"/>
          <w:bCs/>
          <w:color w:val="000000"/>
          <w:kern w:val="0"/>
          <w:sz w:val="30"/>
          <w:szCs w:val="30"/>
        </w:rPr>
        <w:t>及</w:t>
      </w:r>
      <w:r>
        <w:rPr>
          <w:rFonts w:ascii="仿宋_GB2312" w:hAnsi="华文中宋" w:eastAsia="仿宋_GB2312"/>
          <w:bCs/>
          <w:color w:val="000000"/>
          <w:kern w:val="0"/>
          <w:sz w:val="30"/>
          <w:szCs w:val="30"/>
        </w:rPr>
        <w:t>相关产品</w:t>
      </w:r>
      <w:r>
        <w:rPr>
          <w:rFonts w:hint="eastAsia" w:ascii="仿宋_GB2312" w:hAnsi="华文中宋" w:eastAsia="仿宋_GB2312"/>
          <w:bCs/>
          <w:color w:val="000000"/>
          <w:kern w:val="0"/>
          <w:sz w:val="30"/>
          <w:szCs w:val="30"/>
        </w:rPr>
        <w:t>。</w:t>
      </w: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（五）智能</w:t>
      </w:r>
      <w:r>
        <w:rPr>
          <w:rFonts w:ascii="仿宋_GB2312" w:hAnsi="华文中宋" w:eastAsia="仿宋_GB2312"/>
          <w:bCs/>
          <w:color w:val="000000"/>
          <w:kern w:val="0"/>
          <w:sz w:val="30"/>
          <w:szCs w:val="30"/>
        </w:rPr>
        <w:t>与通用设备展区</w:t>
      </w:r>
    </w:p>
    <w:p>
      <w:pPr>
        <w:spacing w:line="540" w:lineRule="exact"/>
        <w:ind w:firstLine="450" w:firstLineChars="150"/>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智能设备、</w:t>
      </w:r>
      <w:r>
        <w:rPr>
          <w:rFonts w:hint="eastAsia" w:ascii="仿宋_GB2312" w:hAnsi="华文中宋" w:eastAsia="仿宋_GB2312"/>
          <w:bCs/>
          <w:color w:val="000000"/>
          <w:kern w:val="0"/>
          <w:sz w:val="30"/>
          <w:szCs w:val="30"/>
        </w:rPr>
        <w:t>智能</w:t>
      </w:r>
      <w:r>
        <w:rPr>
          <w:rFonts w:ascii="仿宋_GB2312" w:hAnsi="华文中宋" w:eastAsia="仿宋_GB2312"/>
          <w:bCs/>
          <w:color w:val="000000"/>
          <w:kern w:val="0"/>
          <w:sz w:val="30"/>
          <w:szCs w:val="30"/>
        </w:rPr>
        <w:t>粮库、粮油机械智能机器人、码垛机械手</w:t>
      </w:r>
      <w:r>
        <w:rPr>
          <w:rFonts w:hint="eastAsia" w:ascii="仿宋_GB2312" w:hAnsi="华文中宋" w:eastAsia="仿宋_GB2312"/>
          <w:bCs/>
          <w:color w:val="000000"/>
          <w:kern w:val="0"/>
          <w:sz w:val="30"/>
          <w:szCs w:val="30"/>
        </w:rPr>
        <w:t>等</w:t>
      </w:r>
      <w:r>
        <w:rPr>
          <w:rFonts w:ascii="仿宋_GB2312" w:hAnsi="华文中宋" w:eastAsia="仿宋_GB2312"/>
          <w:bCs/>
          <w:color w:val="000000"/>
          <w:kern w:val="0"/>
          <w:sz w:val="30"/>
          <w:szCs w:val="30"/>
        </w:rPr>
        <w:t>。</w:t>
      </w: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（六）农耕</w:t>
      </w:r>
      <w:r>
        <w:rPr>
          <w:rFonts w:ascii="仿宋_GB2312" w:hAnsi="华文中宋" w:eastAsia="仿宋_GB2312"/>
          <w:bCs/>
          <w:color w:val="000000"/>
          <w:kern w:val="0"/>
          <w:sz w:val="30"/>
          <w:szCs w:val="30"/>
        </w:rPr>
        <w:t>机械设备及备件展区</w:t>
      </w:r>
    </w:p>
    <w:p>
      <w:pPr>
        <w:spacing w:line="540" w:lineRule="exact"/>
        <w:ind w:firstLine="450" w:firstLineChars="150"/>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农业机械</w:t>
      </w:r>
      <w:r>
        <w:rPr>
          <w:rFonts w:ascii="仿宋_GB2312" w:hAnsi="华文中宋" w:eastAsia="仿宋_GB2312"/>
          <w:bCs/>
          <w:color w:val="000000"/>
          <w:kern w:val="0"/>
          <w:sz w:val="30"/>
          <w:szCs w:val="30"/>
        </w:rPr>
        <w:t>、</w:t>
      </w:r>
      <w:r>
        <w:rPr>
          <w:rFonts w:hint="eastAsia" w:ascii="仿宋_GB2312" w:hAnsi="华文中宋" w:eastAsia="仿宋_GB2312"/>
          <w:bCs/>
          <w:color w:val="000000"/>
          <w:kern w:val="0"/>
          <w:sz w:val="30"/>
          <w:szCs w:val="30"/>
        </w:rPr>
        <w:t>运输车辆</w:t>
      </w:r>
      <w:r>
        <w:rPr>
          <w:rFonts w:ascii="仿宋_GB2312" w:hAnsi="华文中宋" w:eastAsia="仿宋_GB2312"/>
          <w:bCs/>
          <w:color w:val="000000"/>
          <w:kern w:val="0"/>
          <w:sz w:val="30"/>
          <w:szCs w:val="30"/>
        </w:rPr>
        <w:t>及配件等</w:t>
      </w:r>
      <w:r>
        <w:rPr>
          <w:rFonts w:hint="eastAsia" w:ascii="仿宋_GB2312" w:hAnsi="华文中宋" w:eastAsia="仿宋_GB2312"/>
          <w:bCs/>
          <w:color w:val="000000"/>
          <w:kern w:val="0"/>
          <w:sz w:val="30"/>
          <w:szCs w:val="30"/>
        </w:rPr>
        <w:t>。</w:t>
      </w: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（七）仓储物流</w:t>
      </w:r>
      <w:r>
        <w:rPr>
          <w:rFonts w:ascii="仿宋_GB2312" w:hAnsi="华文中宋" w:eastAsia="仿宋_GB2312"/>
          <w:bCs/>
          <w:color w:val="000000"/>
          <w:kern w:val="0"/>
          <w:sz w:val="30"/>
          <w:szCs w:val="30"/>
        </w:rPr>
        <w:t>展区</w:t>
      </w: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粮油仓储、物流、装卸设备。</w:t>
      </w: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（八）包装</w:t>
      </w:r>
      <w:r>
        <w:rPr>
          <w:rFonts w:ascii="仿宋_GB2312" w:hAnsi="华文中宋" w:eastAsia="仿宋_GB2312"/>
          <w:bCs/>
          <w:color w:val="000000"/>
          <w:kern w:val="0"/>
          <w:sz w:val="30"/>
          <w:szCs w:val="30"/>
        </w:rPr>
        <w:t>设备展区</w:t>
      </w: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粮油</w:t>
      </w:r>
      <w:r>
        <w:rPr>
          <w:rFonts w:ascii="仿宋_GB2312" w:hAnsi="华文中宋" w:eastAsia="仿宋_GB2312"/>
          <w:bCs/>
          <w:color w:val="000000"/>
          <w:kern w:val="0"/>
          <w:sz w:val="30"/>
          <w:szCs w:val="30"/>
        </w:rPr>
        <w:t>及通用包装设备。</w:t>
      </w: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（九）精准</w:t>
      </w:r>
      <w:r>
        <w:rPr>
          <w:rFonts w:ascii="仿宋_GB2312" w:hAnsi="华文中宋" w:eastAsia="仿宋_GB2312"/>
          <w:bCs/>
          <w:color w:val="000000"/>
          <w:kern w:val="0"/>
          <w:sz w:val="30"/>
          <w:szCs w:val="30"/>
        </w:rPr>
        <w:t>扶贫展区</w:t>
      </w: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邀请</w:t>
      </w:r>
      <w:r>
        <w:rPr>
          <w:rFonts w:ascii="仿宋_GB2312" w:hAnsi="华文中宋" w:eastAsia="仿宋_GB2312"/>
          <w:bCs/>
          <w:color w:val="000000"/>
          <w:kern w:val="0"/>
          <w:sz w:val="30"/>
          <w:szCs w:val="30"/>
        </w:rPr>
        <w:t>全国各贫困地区特色产品参展</w:t>
      </w:r>
    </w:p>
    <w:p>
      <w:pPr>
        <w:spacing w:line="540" w:lineRule="exact"/>
        <w:ind w:firstLine="450" w:firstLineChars="15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（十）优势产业县展区</w:t>
      </w:r>
    </w:p>
    <w:p>
      <w:pPr>
        <w:spacing w:line="540" w:lineRule="exact"/>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 xml:space="preserve">    中国粮食行业协会命名的稻米、小麦、玉米、杂粮等产业优势的县、市（州）政府组团参展。</w:t>
      </w:r>
    </w:p>
    <w:p>
      <w:pPr>
        <w:spacing w:line="540" w:lineRule="exact"/>
        <w:ind w:firstLine="450" w:firstLineChars="15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（十一）科研机构展区</w:t>
      </w: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全国</w:t>
      </w:r>
      <w:r>
        <w:rPr>
          <w:rFonts w:ascii="仿宋_GB2312" w:hAnsi="华文中宋" w:eastAsia="仿宋_GB2312"/>
          <w:bCs/>
          <w:color w:val="000000"/>
          <w:kern w:val="0"/>
          <w:sz w:val="30"/>
          <w:szCs w:val="30"/>
        </w:rPr>
        <w:t>粮食科研单位、相关</w:t>
      </w:r>
      <w:r>
        <w:rPr>
          <w:rFonts w:hint="eastAsia" w:ascii="仿宋_GB2312" w:hAnsi="华文中宋" w:eastAsia="仿宋_GB2312"/>
          <w:bCs/>
          <w:color w:val="000000"/>
          <w:kern w:val="0"/>
          <w:sz w:val="30"/>
          <w:szCs w:val="30"/>
        </w:rPr>
        <w:t>粮油</w:t>
      </w:r>
      <w:r>
        <w:rPr>
          <w:rFonts w:ascii="仿宋_GB2312" w:hAnsi="华文中宋" w:eastAsia="仿宋_GB2312"/>
          <w:bCs/>
          <w:color w:val="000000"/>
          <w:kern w:val="0"/>
          <w:sz w:val="30"/>
          <w:szCs w:val="30"/>
        </w:rPr>
        <w:t>研究所、大</w:t>
      </w:r>
      <w:r>
        <w:rPr>
          <w:rFonts w:hint="eastAsia" w:ascii="仿宋_GB2312" w:hAnsi="华文中宋" w:eastAsia="仿宋_GB2312"/>
          <w:bCs/>
          <w:color w:val="000000"/>
          <w:kern w:val="0"/>
          <w:sz w:val="30"/>
          <w:szCs w:val="30"/>
        </w:rPr>
        <w:t>专</w:t>
      </w:r>
      <w:r>
        <w:rPr>
          <w:rFonts w:ascii="仿宋_GB2312" w:hAnsi="华文中宋" w:eastAsia="仿宋_GB2312"/>
          <w:bCs/>
          <w:color w:val="000000"/>
          <w:kern w:val="0"/>
          <w:sz w:val="30"/>
          <w:szCs w:val="30"/>
        </w:rPr>
        <w:t>院校等。</w:t>
      </w:r>
    </w:p>
    <w:p>
      <w:pPr>
        <w:spacing w:line="54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（十二）质量品牌</w:t>
      </w:r>
      <w:r>
        <w:rPr>
          <w:rFonts w:ascii="仿宋_GB2312" w:hAnsi="华文中宋" w:eastAsia="仿宋_GB2312"/>
          <w:bCs/>
          <w:color w:val="000000"/>
          <w:kern w:val="0"/>
          <w:sz w:val="30"/>
          <w:szCs w:val="30"/>
        </w:rPr>
        <w:t>提升</w:t>
      </w:r>
      <w:r>
        <w:rPr>
          <w:rFonts w:hint="eastAsia" w:ascii="仿宋_GB2312" w:hAnsi="华文中宋" w:eastAsia="仿宋_GB2312"/>
          <w:bCs/>
          <w:color w:val="000000"/>
          <w:kern w:val="0"/>
          <w:sz w:val="30"/>
          <w:szCs w:val="30"/>
        </w:rPr>
        <w:t>及放心</w:t>
      </w:r>
      <w:r>
        <w:rPr>
          <w:rFonts w:ascii="仿宋_GB2312" w:hAnsi="华文中宋" w:eastAsia="仿宋_GB2312"/>
          <w:bCs/>
          <w:color w:val="000000"/>
          <w:kern w:val="0"/>
          <w:sz w:val="30"/>
          <w:szCs w:val="30"/>
        </w:rPr>
        <w:t>粮油示范工程展区</w:t>
      </w:r>
      <w:r>
        <w:rPr>
          <w:rFonts w:hint="eastAsia" w:ascii="仿宋_GB2312" w:hAnsi="华文中宋" w:eastAsia="仿宋_GB2312"/>
          <w:bCs/>
          <w:color w:val="000000"/>
          <w:kern w:val="0"/>
          <w:sz w:val="30"/>
          <w:szCs w:val="30"/>
        </w:rPr>
        <w:t>（公益</w:t>
      </w:r>
      <w:r>
        <w:rPr>
          <w:rFonts w:ascii="仿宋_GB2312" w:hAnsi="华文中宋" w:eastAsia="仿宋_GB2312"/>
          <w:bCs/>
          <w:color w:val="000000"/>
          <w:kern w:val="0"/>
          <w:sz w:val="30"/>
          <w:szCs w:val="30"/>
        </w:rPr>
        <w:t>展区</w:t>
      </w:r>
      <w:r>
        <w:rPr>
          <w:rFonts w:hint="eastAsia" w:ascii="仿宋_GB2312" w:hAnsi="华文中宋" w:eastAsia="仿宋_GB2312"/>
          <w:bCs/>
          <w:color w:val="000000"/>
          <w:kern w:val="0"/>
          <w:sz w:val="30"/>
          <w:szCs w:val="30"/>
        </w:rPr>
        <w:t>）</w:t>
      </w:r>
    </w:p>
    <w:p>
      <w:pPr>
        <w:spacing w:line="540" w:lineRule="exact"/>
        <w:ind w:firstLine="450" w:firstLineChars="150"/>
        <w:rPr>
          <w:rFonts w:hint="eastAsia" w:ascii="仿宋_GB2312" w:hAnsi="华文中宋" w:eastAsia="仿宋_GB2312"/>
          <w:bCs/>
          <w:color w:val="000000"/>
          <w:kern w:val="0"/>
          <w:sz w:val="32"/>
          <w:szCs w:val="32"/>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质量</w:t>
      </w:r>
      <w:r>
        <w:rPr>
          <w:rFonts w:ascii="仿宋_GB2312" w:hAnsi="华文中宋" w:eastAsia="仿宋_GB2312"/>
          <w:bCs/>
          <w:color w:val="000000"/>
          <w:kern w:val="0"/>
          <w:sz w:val="30"/>
          <w:szCs w:val="30"/>
        </w:rPr>
        <w:t>品牌提升工程及放心粮油示范市（</w:t>
      </w:r>
      <w:r>
        <w:rPr>
          <w:rFonts w:hint="eastAsia" w:ascii="仿宋_GB2312" w:hAnsi="华文中宋" w:eastAsia="仿宋_GB2312"/>
          <w:bCs/>
          <w:color w:val="000000"/>
          <w:kern w:val="0"/>
          <w:sz w:val="30"/>
          <w:szCs w:val="30"/>
        </w:rPr>
        <w:t>区</w:t>
      </w:r>
      <w:r>
        <w:rPr>
          <w:rFonts w:ascii="仿宋_GB2312" w:hAnsi="华文中宋" w:eastAsia="仿宋_GB2312"/>
          <w:bCs/>
          <w:color w:val="000000"/>
          <w:kern w:val="0"/>
          <w:sz w:val="30"/>
          <w:szCs w:val="30"/>
        </w:rPr>
        <w:t>、县）</w:t>
      </w:r>
      <w:r>
        <w:rPr>
          <w:rFonts w:hint="eastAsia" w:ascii="仿宋_GB2312" w:hAnsi="华文中宋" w:eastAsia="仿宋_GB2312"/>
          <w:bCs/>
          <w:color w:val="000000"/>
          <w:kern w:val="0"/>
          <w:sz w:val="30"/>
          <w:szCs w:val="30"/>
        </w:rPr>
        <w:t>。</w:t>
      </w:r>
    </w:p>
    <w:p>
      <w:pPr>
        <w:numPr>
          <w:ilvl w:val="0"/>
          <w:numId w:val="1"/>
        </w:numPr>
        <w:spacing w:line="560" w:lineRule="exact"/>
        <w:rPr>
          <w:rFonts w:ascii="黑体" w:hAnsi="黑体" w:eastAsia="黑体"/>
          <w:bCs/>
          <w:color w:val="000000"/>
          <w:kern w:val="0"/>
          <w:sz w:val="32"/>
          <w:szCs w:val="32"/>
        </w:rPr>
      </w:pPr>
      <w:r>
        <w:rPr>
          <w:rFonts w:hint="eastAsia" w:ascii="黑体" w:hAnsi="黑体" w:eastAsia="黑体"/>
          <w:bCs/>
          <w:color w:val="000000"/>
          <w:kern w:val="0"/>
          <w:sz w:val="32"/>
          <w:szCs w:val="32"/>
        </w:rPr>
        <w:t>各省展团组展程序</w:t>
      </w:r>
    </w:p>
    <w:p>
      <w:pPr>
        <w:spacing w:line="560" w:lineRule="exact"/>
        <w:ind w:right="67" w:rightChars="32"/>
        <w:rPr>
          <w:rFonts w:ascii="仿宋_GB2312" w:hAnsi="华文中宋" w:eastAsia="仿宋_GB2312"/>
          <w:bCs/>
          <w:color w:val="000000"/>
          <w:kern w:val="0"/>
          <w:sz w:val="30"/>
          <w:szCs w:val="30"/>
        </w:rPr>
      </w:pPr>
      <w:r>
        <w:rPr>
          <w:rFonts w:ascii="仿宋_GB2312" w:hAnsi="华文中宋" w:eastAsia="仿宋_GB2312"/>
          <w:bCs/>
          <w:color w:val="000000"/>
          <w:kern w:val="0"/>
          <w:sz w:val="32"/>
          <w:szCs w:val="32"/>
        </w:rPr>
        <w:t xml:space="preserve">   </w:t>
      </w:r>
      <w:r>
        <w:rPr>
          <w:rFonts w:hint="eastAsia" w:ascii="仿宋_GB2312" w:hAnsi="华文中宋" w:eastAsia="仿宋_GB2312"/>
          <w:bCs/>
          <w:color w:val="000000"/>
          <w:kern w:val="0"/>
          <w:sz w:val="30"/>
          <w:szCs w:val="30"/>
        </w:rPr>
        <w:t>（一）动员企业参展</w:t>
      </w:r>
    </w:p>
    <w:p>
      <w:pPr>
        <w:spacing w:line="560" w:lineRule="exact"/>
        <w:ind w:right="67" w:rightChars="32"/>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请各省联络员收到实施方案后，及时向本省企业转发，并积极动员企业参展。</w:t>
      </w:r>
    </w:p>
    <w:p>
      <w:pPr>
        <w:spacing w:line="580" w:lineRule="exact"/>
        <w:ind w:right="67" w:rightChars="32"/>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（二）填写企业汇总表</w:t>
      </w:r>
    </w:p>
    <w:p>
      <w:pPr>
        <w:spacing w:line="580" w:lineRule="exact"/>
        <w:ind w:right="67" w:rightChars="32" w:firstLine="645"/>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请各省、区、市、计划单列市联络员于8月31日前完成对本地参展企业信息的汇总、统计工作，认真填写《第十六届中国国际粮油产品及设备技术展览会各省展团参展企业信息汇总表》（附表），提交电子版至指定邮箱。</w:t>
      </w:r>
    </w:p>
    <w:p>
      <w:pPr>
        <w:spacing w:line="580" w:lineRule="exact"/>
        <w:ind w:right="67" w:rightChars="32"/>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（三）确定各省的展区位置</w:t>
      </w:r>
    </w:p>
    <w:p>
      <w:pPr>
        <w:spacing w:line="580" w:lineRule="exact"/>
        <w:ind w:right="67" w:rightChars="32" w:firstLine="645"/>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组委会秘书处收到各省参展情况汇总之后，将与联络员充分沟通，结合展区总体布局确定各省的展区位置。</w:t>
      </w:r>
    </w:p>
    <w:p>
      <w:pPr>
        <w:spacing w:line="580" w:lineRule="exact"/>
        <w:ind w:right="67" w:rightChars="32"/>
        <w:rPr>
          <w:rFonts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（四）落实本省展区的布展准备工作及展位费电汇工作。</w:t>
      </w:r>
    </w:p>
    <w:p>
      <w:pPr>
        <w:spacing w:line="580" w:lineRule="exact"/>
        <w:ind w:right="67" w:rightChars="32"/>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（五） 请各省联络员到</w:t>
      </w:r>
      <w:r>
        <w:rPr>
          <w:rFonts w:hint="eastAsia" w:ascii="仿宋_GB2312" w:hAnsi="华文中宋" w:eastAsia="仿宋_GB2312"/>
          <w:b/>
          <w:bCs/>
          <w:color w:val="000000"/>
          <w:kern w:val="0"/>
          <w:sz w:val="30"/>
          <w:szCs w:val="30"/>
        </w:rPr>
        <w:t>长沙</w:t>
      </w:r>
      <w:r>
        <w:rPr>
          <w:rFonts w:ascii="仿宋_GB2312" w:hAnsi="华文中宋" w:eastAsia="仿宋_GB2312"/>
          <w:b/>
          <w:bCs/>
          <w:color w:val="000000"/>
          <w:kern w:val="0"/>
          <w:sz w:val="30"/>
          <w:szCs w:val="30"/>
        </w:rPr>
        <w:t>国际会展</w:t>
      </w:r>
      <w:r>
        <w:rPr>
          <w:rFonts w:hint="eastAsia" w:ascii="仿宋_GB2312" w:hAnsi="华文中宋" w:eastAsia="仿宋_GB2312"/>
          <w:b/>
          <w:bCs/>
          <w:color w:val="000000"/>
          <w:kern w:val="0"/>
          <w:sz w:val="30"/>
          <w:szCs w:val="30"/>
        </w:rPr>
        <w:t>中心北登录厅</w:t>
      </w:r>
      <w:r>
        <w:rPr>
          <w:rFonts w:hint="eastAsia" w:ascii="仿宋_GB2312" w:hAnsi="华文中宋" w:eastAsia="仿宋_GB2312"/>
          <w:bCs/>
          <w:color w:val="000000"/>
          <w:kern w:val="0"/>
          <w:sz w:val="30"/>
          <w:szCs w:val="30"/>
        </w:rPr>
        <w:t>报到领取本省展团参观证件及资料，分发到参会代表。</w:t>
      </w:r>
      <w:r>
        <w:rPr>
          <w:rFonts w:hint="eastAsia" w:ascii="仿宋_GB2312" w:hAnsi="华文中宋" w:eastAsia="仿宋_GB2312"/>
          <w:b/>
          <w:bCs/>
          <w:color w:val="000000"/>
          <w:kern w:val="0"/>
          <w:sz w:val="30"/>
          <w:szCs w:val="30"/>
        </w:rPr>
        <w:t>参展企业全部自行前往长沙</w:t>
      </w:r>
      <w:r>
        <w:rPr>
          <w:rFonts w:ascii="仿宋_GB2312" w:hAnsi="华文中宋" w:eastAsia="仿宋_GB2312"/>
          <w:b/>
          <w:bCs/>
          <w:color w:val="000000"/>
          <w:kern w:val="0"/>
          <w:sz w:val="30"/>
          <w:szCs w:val="30"/>
        </w:rPr>
        <w:t>国际会展</w:t>
      </w:r>
      <w:r>
        <w:rPr>
          <w:rFonts w:hint="eastAsia" w:ascii="仿宋_GB2312" w:hAnsi="华文中宋" w:eastAsia="仿宋_GB2312"/>
          <w:b/>
          <w:bCs/>
          <w:color w:val="000000"/>
          <w:kern w:val="0"/>
          <w:sz w:val="30"/>
          <w:szCs w:val="30"/>
        </w:rPr>
        <w:t>中心北登录厅报到，参展证件将不再由联络员统一领取。</w:t>
      </w:r>
    </w:p>
    <w:p>
      <w:pPr>
        <w:spacing w:line="580" w:lineRule="exact"/>
        <w:ind w:right="67" w:rightChars="32"/>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（六）各省展区布展、展示。</w:t>
      </w:r>
    </w:p>
    <w:p>
      <w:pPr>
        <w:spacing w:line="580" w:lineRule="exact"/>
        <w:ind w:right="67" w:rightChars="32"/>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 xml:space="preserve">   </w:t>
      </w:r>
      <w:r>
        <w:rPr>
          <w:rFonts w:hint="eastAsia" w:ascii="仿宋_GB2312" w:hAnsi="华文中宋" w:eastAsia="仿宋_GB2312"/>
          <w:bCs/>
          <w:color w:val="000000"/>
          <w:kern w:val="0"/>
          <w:sz w:val="30"/>
          <w:szCs w:val="30"/>
        </w:rPr>
        <w:t>（七）统计各省展区展览期间交易量，撤展前交组委会现场办公室。</w:t>
      </w:r>
    </w:p>
    <w:p>
      <w:pPr>
        <w:numPr>
          <w:ilvl w:val="0"/>
          <w:numId w:val="1"/>
        </w:numPr>
        <w:spacing w:line="58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展位收费标准及展会服务</w:t>
      </w:r>
    </w:p>
    <w:p>
      <w:pPr>
        <w:spacing w:line="580" w:lineRule="exact"/>
        <w:ind w:right="67" w:rightChars="32"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（一）9平方米标准展位：5000元/个</w:t>
      </w:r>
      <w:r>
        <w:rPr>
          <w:rFonts w:hint="eastAsia" w:ascii="微软雅黑" w:hAnsi="微软雅黑" w:eastAsia="微软雅黑" w:cs="微软雅黑"/>
          <w:bCs/>
          <w:color w:val="000000"/>
          <w:kern w:val="0"/>
          <w:sz w:val="30"/>
          <w:szCs w:val="30"/>
        </w:rPr>
        <w:t>•</w:t>
      </w:r>
      <w:r>
        <w:rPr>
          <w:rFonts w:hint="eastAsia" w:ascii="仿宋_GB2312" w:hAnsi="仿宋_GB2312" w:eastAsia="仿宋_GB2312" w:cs="仿宋_GB2312"/>
          <w:bCs/>
          <w:color w:val="000000"/>
          <w:kern w:val="0"/>
          <w:sz w:val="30"/>
          <w:szCs w:val="30"/>
        </w:rPr>
        <w:t>展期</w:t>
      </w:r>
    </w:p>
    <w:p>
      <w:pPr>
        <w:spacing w:line="580" w:lineRule="exact"/>
        <w:ind w:right="67" w:rightChars="32"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标准展位配置包括：铝合金框架、三面白色围板（高度2.5m）、一块中文楣板（角位两块）、一张咨询台、两把折椅、两盏日光灯、一个220V/5A电源插座及展位内满铺地毯。</w:t>
      </w:r>
    </w:p>
    <w:p>
      <w:pPr>
        <w:spacing w:line="560" w:lineRule="exact"/>
        <w:ind w:right="67" w:rightChars="32"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（二）光地展位：500元/平方米</w:t>
      </w:r>
      <w:r>
        <w:rPr>
          <w:rFonts w:hint="eastAsia" w:ascii="微软雅黑" w:hAnsi="微软雅黑" w:eastAsia="微软雅黑" w:cs="微软雅黑"/>
          <w:bCs/>
          <w:color w:val="000000"/>
          <w:kern w:val="0"/>
          <w:sz w:val="30"/>
          <w:szCs w:val="30"/>
        </w:rPr>
        <w:t>•</w:t>
      </w:r>
      <w:r>
        <w:rPr>
          <w:rFonts w:hint="eastAsia" w:ascii="仿宋_GB2312" w:hAnsi="仿宋_GB2312" w:eastAsia="仿宋_GB2312" w:cs="仿宋_GB2312"/>
          <w:bCs/>
          <w:color w:val="000000"/>
          <w:kern w:val="0"/>
          <w:sz w:val="30"/>
          <w:szCs w:val="30"/>
        </w:rPr>
        <w:t>展期</w:t>
      </w:r>
    </w:p>
    <w:p>
      <w:pPr>
        <w:spacing w:line="560" w:lineRule="exact"/>
        <w:ind w:right="67" w:rightChars="32"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组委会只提供原建筑结构上的照明、空调的使用。</w:t>
      </w:r>
    </w:p>
    <w:p>
      <w:pPr>
        <w:spacing w:line="560" w:lineRule="exact"/>
        <w:ind w:right="36" w:rightChars="17"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参展单位可委托组委会推荐的特装服务商，也可自行联系其他服务商，费用请直接与服务商洽商（推荐服务商名单请参照即将发出的参展商手册）。</w:t>
      </w:r>
    </w:p>
    <w:p>
      <w:pPr>
        <w:spacing w:line="560" w:lineRule="exact"/>
        <w:ind w:right="67" w:rightChars="32"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（三）优惠政策</w:t>
      </w:r>
    </w:p>
    <w:p>
      <w:pPr>
        <w:spacing w:line="560" w:lineRule="exact"/>
        <w:ind w:right="36" w:rightChars="17"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为减轻参展单位负担，第十六届粮油展为参展企业提供以下优惠。</w:t>
      </w:r>
    </w:p>
    <w:p>
      <w:pPr>
        <w:numPr>
          <w:ilvl w:val="0"/>
          <w:numId w:val="2"/>
        </w:numPr>
        <w:spacing w:line="560" w:lineRule="exact"/>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中国粮食行业协会会员单位参展展位费八五折优惠。</w:t>
      </w:r>
    </w:p>
    <w:p>
      <w:pPr>
        <w:spacing w:line="560" w:lineRule="exact"/>
        <w:ind w:firstLine="450" w:firstLineChars="150"/>
        <w:rPr>
          <w:rFonts w:hint="eastAsia" w:ascii="仿宋_GB2312" w:hAnsi="华文中宋" w:eastAsia="仿宋_GB2312"/>
          <w:bCs/>
          <w:color w:val="000000"/>
          <w:kern w:val="0"/>
          <w:sz w:val="30"/>
          <w:szCs w:val="30"/>
        </w:rPr>
      </w:pPr>
      <w:r>
        <w:rPr>
          <w:rFonts w:ascii="仿宋_GB2312" w:hAnsi="华文中宋" w:eastAsia="仿宋_GB2312"/>
          <w:bCs/>
          <w:color w:val="000000"/>
          <w:kern w:val="0"/>
          <w:sz w:val="30"/>
          <w:szCs w:val="30"/>
        </w:rPr>
        <w:t>2</w:t>
      </w:r>
      <w:r>
        <w:rPr>
          <w:rFonts w:hint="eastAsia" w:ascii="仿宋_GB2312" w:hAnsi="华文中宋" w:eastAsia="仿宋_GB2312"/>
          <w:bCs/>
          <w:color w:val="000000"/>
          <w:kern w:val="0"/>
          <w:sz w:val="30"/>
          <w:szCs w:val="30"/>
        </w:rPr>
        <w:t>.所有参展企业在2018年6月30日前缴纳全额展位费给予八八折优惠。</w:t>
      </w:r>
    </w:p>
    <w:p>
      <w:pPr>
        <w:spacing w:line="560" w:lineRule="exact"/>
        <w:ind w:left="45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注：角位及主通道位置不打折；</w:t>
      </w:r>
      <w:r>
        <w:rPr>
          <w:rFonts w:hint="eastAsia" w:ascii="仿宋_GB2312" w:eastAsia="仿宋_GB2312"/>
          <w:sz w:val="30"/>
          <w:szCs w:val="30"/>
        </w:rPr>
        <w:t>同一参展单位仅享受一项优惠政策。</w:t>
      </w:r>
      <w:r>
        <w:rPr>
          <w:rFonts w:hint="eastAsia" w:ascii="仿宋_GB2312" w:hAnsi="华文中宋" w:eastAsia="仿宋_GB2312"/>
          <w:bCs/>
          <w:color w:val="000000"/>
          <w:kern w:val="0"/>
          <w:sz w:val="30"/>
          <w:szCs w:val="30"/>
        </w:rPr>
        <w:t xml:space="preserve"> </w:t>
      </w:r>
    </w:p>
    <w:p>
      <w:pPr>
        <w:spacing w:line="56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（四）汇款信息</w:t>
      </w:r>
    </w:p>
    <w:p>
      <w:pPr>
        <w:spacing w:line="560" w:lineRule="exact"/>
        <w:ind w:left="850" w:leftChars="405"/>
        <w:rPr>
          <w:rFonts w:hint="eastAsia" w:ascii="仿宋_GB2312" w:eastAsia="仿宋_GB2312"/>
          <w:sz w:val="30"/>
          <w:szCs w:val="30"/>
        </w:rPr>
      </w:pPr>
      <w:r>
        <w:rPr>
          <w:rFonts w:hint="eastAsia" w:ascii="仿宋_GB2312" w:eastAsia="仿宋_GB2312"/>
          <w:sz w:val="30"/>
          <w:szCs w:val="30"/>
        </w:rPr>
        <w:t>收款单位：中国粮食行业协会　</w:t>
      </w:r>
    </w:p>
    <w:p>
      <w:pPr>
        <w:spacing w:line="560" w:lineRule="exact"/>
        <w:ind w:left="850" w:leftChars="405"/>
        <w:rPr>
          <w:rFonts w:hint="eastAsia" w:ascii="仿宋_GB2312" w:eastAsia="仿宋_GB2312"/>
          <w:sz w:val="30"/>
          <w:szCs w:val="30"/>
        </w:rPr>
      </w:pPr>
      <w:r>
        <w:rPr>
          <w:rFonts w:hint="eastAsia" w:ascii="仿宋_GB2312" w:eastAsia="仿宋_GB2312"/>
          <w:sz w:val="30"/>
          <w:szCs w:val="30"/>
        </w:rPr>
        <w:t>开户银行：中国工商银行北京灵境支行</w:t>
      </w:r>
    </w:p>
    <w:p>
      <w:pPr>
        <w:spacing w:line="560" w:lineRule="exact"/>
        <w:ind w:left="850" w:leftChars="405"/>
        <w:rPr>
          <w:rFonts w:hint="eastAsia" w:ascii="仿宋_GB2312" w:eastAsia="仿宋_GB2312"/>
          <w:sz w:val="30"/>
          <w:szCs w:val="30"/>
        </w:rPr>
      </w:pPr>
      <w:r>
        <w:rPr>
          <w:rFonts w:hint="eastAsia" w:ascii="仿宋_GB2312" w:eastAsia="仿宋_GB2312"/>
          <w:sz w:val="30"/>
          <w:szCs w:val="30"/>
        </w:rPr>
        <w:t>帐    号：0200013309014402959</w:t>
      </w:r>
    </w:p>
    <w:p>
      <w:pPr>
        <w:spacing w:line="560" w:lineRule="exact"/>
        <w:ind w:right="-197" w:rightChars="-94" w:firstLine="708" w:firstLineChars="236"/>
        <w:rPr>
          <w:rFonts w:ascii="仿宋_GB2312" w:eastAsia="仿宋_GB2312"/>
          <w:sz w:val="32"/>
          <w:szCs w:val="32"/>
        </w:rPr>
      </w:pPr>
      <w:r>
        <w:rPr>
          <w:rFonts w:hint="eastAsia" w:ascii="仿宋_GB2312" w:eastAsia="仿宋_GB2312"/>
          <w:sz w:val="30"/>
          <w:szCs w:val="30"/>
        </w:rPr>
        <w:t xml:space="preserve"> 备    注：汇款请注明“粮油展”参展费用</w:t>
      </w:r>
    </w:p>
    <w:p>
      <w:pPr>
        <w:numPr>
          <w:ilvl w:val="0"/>
          <w:numId w:val="1"/>
        </w:numPr>
        <w:spacing w:line="56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参展</w:t>
      </w:r>
      <w:r>
        <w:rPr>
          <w:rFonts w:ascii="黑体" w:hAnsi="黑体" w:eastAsia="黑体"/>
          <w:bCs/>
          <w:color w:val="000000"/>
          <w:kern w:val="0"/>
          <w:sz w:val="32"/>
          <w:szCs w:val="32"/>
        </w:rPr>
        <w:t>产品</w:t>
      </w:r>
      <w:r>
        <w:rPr>
          <w:rFonts w:hint="eastAsia" w:ascii="黑体" w:hAnsi="黑体" w:eastAsia="黑体"/>
          <w:bCs/>
          <w:color w:val="000000"/>
          <w:kern w:val="0"/>
          <w:sz w:val="32"/>
          <w:szCs w:val="32"/>
        </w:rPr>
        <w:t>金奖评选活动</w:t>
      </w:r>
    </w:p>
    <w:p>
      <w:pPr>
        <w:spacing w:line="580" w:lineRule="exact"/>
        <w:ind w:right="67" w:rightChars="32" w:firstLine="600" w:firstLineChars="200"/>
        <w:rPr>
          <w:rFonts w:hint="eastAsia" w:ascii="仿宋_GB2312" w:hAnsi="Arial" w:eastAsia="等线" w:cs="Arial"/>
          <w:sz w:val="30"/>
          <w:szCs w:val="30"/>
          <w:shd w:val="clear" w:color="auto" w:fill="FFFFFF"/>
        </w:rPr>
      </w:pPr>
      <w:r>
        <w:rPr>
          <w:rFonts w:hint="eastAsia" w:ascii="仿宋_GB2312" w:hAnsi="华文中宋" w:eastAsia="仿宋_GB2312"/>
          <w:bCs/>
          <w:color w:val="000000"/>
          <w:kern w:val="0"/>
          <w:sz w:val="30"/>
          <w:szCs w:val="30"/>
        </w:rPr>
        <w:t>第十六届粮油展继续开展参展产品金奖评选活动,请各省联络员按照参展产品金奖评选办法（文件另发）要求，及时收集本省评奖候选企业申报材料，签署本省协会意见后，统一报送组委会秘书处，秘书处将组织专家进行集中评审，确定金奖产品候选名单，并对候选金奖产品进行现场复审后公布评选结果并颁奖。第十六届粮油展所有奖项均面对参展企业，不收取费用。</w:t>
      </w:r>
      <w:r>
        <w:rPr>
          <w:rFonts w:hint="eastAsia" w:ascii="仿宋_GB2312" w:hAnsi="Arial" w:eastAsia="等线" w:cs="Arial"/>
          <w:sz w:val="30"/>
          <w:szCs w:val="30"/>
          <w:shd w:val="clear" w:color="auto" w:fill="FFFFFF"/>
        </w:rPr>
        <w:t xml:space="preserve"> </w:t>
      </w:r>
    </w:p>
    <w:p>
      <w:pPr>
        <w:numPr>
          <w:ilvl w:val="0"/>
          <w:numId w:val="1"/>
        </w:numPr>
        <w:spacing w:line="58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同期活动（拟定）</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（一）开幕式：</w:t>
      </w:r>
      <w:r>
        <w:rPr>
          <w:rFonts w:ascii="仿宋_GB2312" w:hAnsi="华文中宋" w:eastAsia="仿宋_GB2312"/>
          <w:bCs/>
          <w:color w:val="000000"/>
          <w:kern w:val="0"/>
          <w:sz w:val="30"/>
          <w:szCs w:val="30"/>
        </w:rPr>
        <w:t>9</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28</w:t>
      </w:r>
      <w:r>
        <w:rPr>
          <w:rFonts w:hint="eastAsia" w:ascii="仿宋_GB2312" w:hAnsi="华文中宋" w:eastAsia="仿宋_GB2312"/>
          <w:bCs/>
          <w:color w:val="000000"/>
          <w:kern w:val="0"/>
          <w:sz w:val="30"/>
          <w:szCs w:val="30"/>
        </w:rPr>
        <w:t>日上午举行。</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（二）展前信息通报会：依照历届展会惯例，</w:t>
      </w:r>
      <w:r>
        <w:rPr>
          <w:rFonts w:ascii="仿宋_GB2312" w:hAnsi="华文中宋" w:eastAsia="仿宋_GB2312"/>
          <w:bCs/>
          <w:color w:val="000000"/>
          <w:kern w:val="0"/>
          <w:sz w:val="30"/>
          <w:szCs w:val="30"/>
        </w:rPr>
        <w:t>9</w:t>
      </w:r>
      <w:r>
        <w:rPr>
          <w:rFonts w:hint="eastAsia" w:ascii="仿宋_GB2312" w:hAnsi="华文中宋" w:eastAsia="仿宋_GB2312"/>
          <w:bCs/>
          <w:color w:val="000000"/>
          <w:kern w:val="0"/>
          <w:sz w:val="30"/>
          <w:szCs w:val="30"/>
        </w:rPr>
        <w:t>月</w:t>
      </w:r>
      <w:r>
        <w:rPr>
          <w:rFonts w:ascii="仿宋_GB2312" w:hAnsi="华文中宋" w:eastAsia="仿宋_GB2312"/>
          <w:bCs/>
          <w:color w:val="000000"/>
          <w:kern w:val="0"/>
          <w:sz w:val="30"/>
          <w:szCs w:val="30"/>
        </w:rPr>
        <w:t>25</w:t>
      </w:r>
      <w:r>
        <w:rPr>
          <w:rFonts w:hint="eastAsia" w:ascii="仿宋_GB2312" w:hAnsi="华文中宋" w:eastAsia="仿宋_GB2312"/>
          <w:bCs/>
          <w:color w:val="000000"/>
          <w:kern w:val="0"/>
          <w:sz w:val="30"/>
          <w:szCs w:val="30"/>
        </w:rPr>
        <w:t>日（开展前</w:t>
      </w:r>
      <w:r>
        <w:rPr>
          <w:rFonts w:ascii="仿宋_GB2312" w:hAnsi="华文中宋" w:eastAsia="仿宋_GB2312"/>
          <w:bCs/>
          <w:color w:val="000000"/>
          <w:kern w:val="0"/>
          <w:sz w:val="30"/>
          <w:szCs w:val="30"/>
        </w:rPr>
        <w:t>3</w:t>
      </w:r>
      <w:r>
        <w:rPr>
          <w:rFonts w:hint="eastAsia" w:ascii="仿宋_GB2312" w:hAnsi="华文中宋" w:eastAsia="仿宋_GB2312"/>
          <w:bCs/>
          <w:color w:val="000000"/>
          <w:kern w:val="0"/>
          <w:sz w:val="30"/>
          <w:szCs w:val="30"/>
        </w:rPr>
        <w:t>天）面向长沙市及全国有关新闻媒体通报展会有关情况。</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（三）中国粮食行业协会各分会理事会年</w:t>
      </w:r>
    </w:p>
    <w:p>
      <w:pPr>
        <w:spacing w:line="58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（四）参展</w:t>
      </w:r>
      <w:r>
        <w:rPr>
          <w:rFonts w:ascii="仿宋_GB2312" w:hAnsi="华文中宋" w:eastAsia="仿宋_GB2312"/>
          <w:bCs/>
          <w:color w:val="000000"/>
          <w:kern w:val="0"/>
          <w:sz w:val="30"/>
          <w:szCs w:val="30"/>
        </w:rPr>
        <w:t>企业产品推介会</w:t>
      </w:r>
    </w:p>
    <w:p>
      <w:pPr>
        <w:spacing w:line="580" w:lineRule="exact"/>
        <w:ind w:firstLine="600" w:firstLineChars="20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（五）行业</w:t>
      </w:r>
      <w:r>
        <w:rPr>
          <w:rFonts w:ascii="仿宋_GB2312" w:hAnsi="华文中宋" w:eastAsia="仿宋_GB2312"/>
          <w:bCs/>
          <w:color w:val="000000"/>
          <w:kern w:val="0"/>
          <w:sz w:val="30"/>
          <w:szCs w:val="30"/>
        </w:rPr>
        <w:t>高峰论坛</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（六）专业</w:t>
      </w:r>
      <w:r>
        <w:rPr>
          <w:rFonts w:ascii="仿宋_GB2312" w:hAnsi="华文中宋" w:eastAsia="仿宋_GB2312"/>
          <w:bCs/>
          <w:color w:val="000000"/>
          <w:kern w:val="0"/>
          <w:sz w:val="30"/>
          <w:szCs w:val="30"/>
        </w:rPr>
        <w:t>技术交流会</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（七）品牌</w:t>
      </w:r>
      <w:r>
        <w:rPr>
          <w:rFonts w:ascii="仿宋_GB2312" w:hAnsi="华文中宋" w:eastAsia="仿宋_GB2312"/>
          <w:bCs/>
          <w:color w:val="000000"/>
          <w:kern w:val="0"/>
          <w:sz w:val="30"/>
          <w:szCs w:val="30"/>
        </w:rPr>
        <w:t>提升工程</w:t>
      </w:r>
      <w:r>
        <w:rPr>
          <w:rFonts w:hint="eastAsia" w:ascii="仿宋_GB2312" w:hAnsi="华文中宋" w:eastAsia="仿宋_GB2312"/>
          <w:bCs/>
          <w:color w:val="000000"/>
          <w:kern w:val="0"/>
          <w:sz w:val="30"/>
          <w:szCs w:val="30"/>
        </w:rPr>
        <w:t>培训班</w:t>
      </w:r>
    </w:p>
    <w:p>
      <w:pPr>
        <w:numPr>
          <w:ilvl w:val="0"/>
          <w:numId w:val="1"/>
        </w:numPr>
        <w:spacing w:line="58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加强专业观众的组织工作</w:t>
      </w:r>
    </w:p>
    <w:p>
      <w:pPr>
        <w:spacing w:line="580" w:lineRule="exact"/>
        <w:ind w:firstLine="600" w:firstLineChars="20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展会的成功举办离不开专业观众的参与，本次展会拟通过与各专业分会密切合作，组织专人一对一负责专业观众的邀请和跟进工作，同时，加强与相关会展公司的合作，利用同期会议和活动，争取专业观众有明显增加。请各省（区、市）联络员积极做好本省专业观众的组织工作。</w:t>
      </w:r>
    </w:p>
    <w:p>
      <w:pPr>
        <w:numPr>
          <w:ilvl w:val="0"/>
          <w:numId w:val="1"/>
        </w:numPr>
        <w:spacing w:line="58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媒体宣传推广</w:t>
      </w:r>
    </w:p>
    <w:p>
      <w:pPr>
        <w:spacing w:line="580" w:lineRule="exact"/>
        <w:ind w:firstLine="450" w:firstLineChars="150"/>
        <w:rPr>
          <w:rFonts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（一）在粮油市场报、中国粮食经济、中华粮网等十余家新闻媒体和网站上刊登第十六届粮油展宣传页。</w:t>
      </w:r>
    </w:p>
    <w:p>
      <w:pPr>
        <w:spacing w:line="560" w:lineRule="exact"/>
        <w:ind w:firstLine="450" w:firstLineChars="15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二）展前组织新闻发布会，邀请新华社、中央电视台、中央人民广播电台以及湖南卫视、湖南电视台、长沙电视台、湖南日报、长沙晚报、潇湘晨报等权威媒体参加，展会期间，组织上述媒体对粮油展盛况进行宣传报道。</w:t>
      </w:r>
    </w:p>
    <w:p>
      <w:pPr>
        <w:spacing w:line="560" w:lineRule="exact"/>
        <w:ind w:firstLine="450" w:firstLineChars="15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（三）分时段在电视、广播、报纸、网络、户外等专业媒体及大众媒体投放侧重不同内容和主题的粮油展广告，发布粮油展实时信息。</w:t>
      </w:r>
    </w:p>
    <w:p>
      <w:pPr>
        <w:spacing w:line="560" w:lineRule="exact"/>
        <w:ind w:firstLine="450" w:firstLineChars="15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（四）组织专业媒体对参展企业采访。</w:t>
      </w:r>
    </w:p>
    <w:p>
      <w:pPr>
        <w:spacing w:line="560" w:lineRule="exact"/>
        <w:ind w:firstLine="450" w:firstLineChars="150"/>
        <w:rPr>
          <w:rFonts w:hint="eastAsia" w:ascii="仿宋_GB2312" w:hAnsi="华文中宋" w:eastAsia="仿宋_GB2312"/>
          <w:bCs/>
          <w:color w:val="000000"/>
          <w:kern w:val="0"/>
          <w:sz w:val="30"/>
          <w:szCs w:val="30"/>
        </w:rPr>
      </w:pPr>
      <w:r>
        <w:rPr>
          <w:rFonts w:hint="eastAsia" w:ascii="仿宋_GB2312" w:hAnsi="华文中宋" w:eastAsia="仿宋_GB2312"/>
          <w:bCs/>
          <w:color w:val="000000"/>
          <w:kern w:val="0"/>
          <w:sz w:val="30"/>
          <w:szCs w:val="30"/>
        </w:rPr>
        <w:t>（五）编辑制作粮油展会刊，免费为参展企业刊登</w:t>
      </w:r>
      <w:r>
        <w:rPr>
          <w:rFonts w:ascii="仿宋_GB2312" w:hAnsi="华文中宋" w:eastAsia="仿宋_GB2312"/>
          <w:bCs/>
          <w:color w:val="000000"/>
          <w:kern w:val="0"/>
          <w:sz w:val="30"/>
          <w:szCs w:val="30"/>
        </w:rPr>
        <w:t>200</w:t>
      </w:r>
      <w:r>
        <w:rPr>
          <w:rFonts w:hint="eastAsia" w:ascii="仿宋_GB2312" w:hAnsi="华文中宋" w:eastAsia="仿宋_GB2312"/>
          <w:bCs/>
          <w:color w:val="000000"/>
          <w:kern w:val="0"/>
          <w:sz w:val="30"/>
          <w:szCs w:val="30"/>
        </w:rPr>
        <w:t>字企业简介。</w:t>
      </w:r>
    </w:p>
    <w:p>
      <w:pPr>
        <w:numPr>
          <w:ilvl w:val="0"/>
          <w:numId w:val="1"/>
        </w:numPr>
        <w:spacing w:line="560" w:lineRule="exact"/>
        <w:rPr>
          <w:rFonts w:hint="eastAsia" w:ascii="黑体" w:hAnsi="黑体" w:eastAsia="黑体"/>
          <w:bCs/>
          <w:color w:val="000000"/>
          <w:kern w:val="0"/>
          <w:sz w:val="32"/>
          <w:szCs w:val="32"/>
        </w:rPr>
      </w:pPr>
      <w:r>
        <w:rPr>
          <w:rFonts w:hint="eastAsia" w:ascii="黑体" w:hAnsi="黑体" w:eastAsia="黑体"/>
          <w:bCs/>
          <w:color w:val="000000"/>
          <w:kern w:val="0"/>
          <w:sz w:val="32"/>
          <w:szCs w:val="32"/>
        </w:rPr>
        <w:t>接待安排</w:t>
      </w:r>
    </w:p>
    <w:p>
      <w:pPr>
        <w:spacing w:line="560" w:lineRule="exact"/>
        <w:ind w:firstLine="629"/>
        <w:rPr>
          <w:rFonts w:hint="eastAsia" w:ascii="仿宋_GB2312" w:hAnsi="华文中宋" w:eastAsia="仿宋_GB2312"/>
          <w:bCs/>
          <w:color w:val="000000"/>
          <w:kern w:val="0"/>
          <w:sz w:val="30"/>
          <w:szCs w:val="30"/>
        </w:rPr>
      </w:pPr>
      <w:r>
        <w:rPr>
          <w:rFonts w:hint="eastAsia" w:ascii="仿宋_GB2312" w:eastAsia="仿宋_GB2312"/>
          <w:sz w:val="30"/>
          <w:szCs w:val="30"/>
        </w:rPr>
        <w:t>本</w:t>
      </w:r>
      <w:r>
        <w:rPr>
          <w:rFonts w:hint="eastAsia" w:ascii="仿宋_GB2312" w:hAnsi="华文中宋" w:eastAsia="仿宋_GB2312"/>
          <w:bCs/>
          <w:color w:val="000000"/>
          <w:kern w:val="0"/>
          <w:sz w:val="30"/>
          <w:szCs w:val="30"/>
        </w:rPr>
        <w:t>届粮油展的接待办法拟仍沿用往届惯例，组委会主任、副主任、委员，各省协会会长、副会长、</w:t>
      </w:r>
      <w:r>
        <w:rPr>
          <w:rFonts w:ascii="仿宋_GB2312" w:hAnsi="华文中宋" w:eastAsia="仿宋_GB2312"/>
          <w:bCs/>
          <w:color w:val="000000"/>
          <w:kern w:val="0"/>
          <w:sz w:val="30"/>
          <w:szCs w:val="30"/>
        </w:rPr>
        <w:t>秘书长</w:t>
      </w:r>
      <w:r>
        <w:rPr>
          <w:rFonts w:hint="eastAsia" w:ascii="仿宋_GB2312" w:hAnsi="华文中宋" w:eastAsia="仿宋_GB2312"/>
          <w:bCs/>
          <w:color w:val="000000"/>
          <w:kern w:val="0"/>
          <w:sz w:val="30"/>
          <w:szCs w:val="30"/>
        </w:rPr>
        <w:t>集中入住组委会主接待宾馆，各省参展、参观代表入住本省预定宾馆，由各省联络员直接与酒店对接（接待安排</w:t>
      </w:r>
      <w:r>
        <w:rPr>
          <w:rFonts w:ascii="仿宋_GB2312" w:hAnsi="华文中宋" w:eastAsia="仿宋_GB2312"/>
          <w:bCs/>
          <w:color w:val="000000"/>
          <w:kern w:val="0"/>
          <w:sz w:val="30"/>
          <w:szCs w:val="30"/>
        </w:rPr>
        <w:t>另发</w:t>
      </w:r>
      <w:r>
        <w:rPr>
          <w:rFonts w:hint="eastAsia" w:ascii="仿宋_GB2312" w:hAnsi="华文中宋" w:eastAsia="仿宋_GB2312"/>
          <w:bCs/>
          <w:color w:val="000000"/>
          <w:kern w:val="0"/>
          <w:sz w:val="30"/>
          <w:szCs w:val="30"/>
        </w:rPr>
        <w:t>）。</w:t>
      </w:r>
    </w:p>
    <w:p>
      <w:pPr>
        <w:spacing w:line="560" w:lineRule="exact"/>
        <w:ind w:firstLine="629"/>
        <w:rPr>
          <w:rFonts w:hint="eastAsia" w:ascii="仿宋_GB2312" w:eastAsia="等线"/>
          <w:sz w:val="30"/>
          <w:szCs w:val="30"/>
        </w:rPr>
      </w:pPr>
    </w:p>
    <w:p>
      <w:pPr>
        <w:spacing w:line="586" w:lineRule="exact"/>
        <w:ind w:left="1558" w:leftChars="285" w:hanging="960" w:hangingChars="320"/>
        <w:rPr>
          <w:rFonts w:hint="eastAsia" w:eastAsia="方正仿宋简体"/>
          <w:sz w:val="30"/>
          <w:szCs w:val="30"/>
        </w:rPr>
      </w:pPr>
      <w:r>
        <w:rPr>
          <w:rFonts w:hint="eastAsia" w:eastAsia="方正仿宋简体"/>
          <w:sz w:val="30"/>
          <w:szCs w:val="30"/>
        </w:rPr>
        <w:t>附表：第十六届中国国际粮油产品及设备技术展览会各省展团参展情况汇总表</w:t>
      </w:r>
    </w:p>
    <w:p>
      <w:pPr>
        <w:rPr>
          <w:rFonts w:hint="eastAsia" w:ascii="方正仿宋简体" w:eastAsia="方正仿宋简体"/>
          <w:spacing w:val="80"/>
          <w:w w:val="8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大标宋简体">
    <w:altName w:val="Arial Unicode MS"/>
    <w:panose1 w:val="03000509000000000000"/>
    <w:charset w:val="86"/>
    <w:family w:val="script"/>
    <w:pitch w:val="default"/>
    <w:sig w:usb0="00000000" w:usb1="00000000" w:usb2="0000001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7B9"/>
    <w:multiLevelType w:val="multilevel"/>
    <w:tmpl w:val="0E7D07B9"/>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46FC65DC"/>
    <w:multiLevelType w:val="multilevel"/>
    <w:tmpl w:val="46FC65DC"/>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43BD4"/>
    <w:rsid w:val="1CF43B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2018-07-23T02:40:00Z</dcterms:created>
  <dc:creator>lenovo</dc:creator>
  <cp:lastModifiedBy>lenovo</cp:lastModifiedBy>
  <dcterms:modified xsi:type="dcterms:W3CDTF">2018-07-23T02:43:52Z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